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AC9" w:rsidRPr="0099717A" w:rsidRDefault="009C4C69" w:rsidP="00C61F2C">
      <w:pPr>
        <w:ind w:firstLine="708"/>
        <w:rPr>
          <w:b/>
          <w:sz w:val="28"/>
          <w:szCs w:val="28"/>
        </w:rPr>
      </w:pPr>
      <w:r w:rsidRPr="0099717A">
        <w:rPr>
          <w:b/>
          <w:sz w:val="28"/>
          <w:szCs w:val="28"/>
        </w:rPr>
        <w:t xml:space="preserve">Vyhodnocení cílů </w:t>
      </w:r>
      <w:r w:rsidR="00415E7C" w:rsidRPr="0099717A">
        <w:rPr>
          <w:b/>
          <w:sz w:val="28"/>
          <w:szCs w:val="28"/>
        </w:rPr>
        <w:t>201</w:t>
      </w:r>
      <w:r w:rsidR="004A783D">
        <w:rPr>
          <w:b/>
          <w:sz w:val="28"/>
          <w:szCs w:val="28"/>
        </w:rPr>
        <w:t>7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25"/>
        <w:gridCol w:w="2745"/>
        <w:gridCol w:w="5528"/>
      </w:tblGrid>
      <w:tr w:rsidR="0099717A" w:rsidRPr="0099717A" w:rsidTr="000660CC">
        <w:tc>
          <w:tcPr>
            <w:tcW w:w="2325" w:type="dxa"/>
          </w:tcPr>
          <w:p w:rsidR="000660CC" w:rsidRPr="0099717A" w:rsidRDefault="000660CC">
            <w:pPr>
              <w:rPr>
                <w:b/>
              </w:rPr>
            </w:pPr>
            <w:r w:rsidRPr="0099717A">
              <w:rPr>
                <w:b/>
              </w:rPr>
              <w:t>Cíle služby</w:t>
            </w:r>
          </w:p>
        </w:tc>
        <w:tc>
          <w:tcPr>
            <w:tcW w:w="2745" w:type="dxa"/>
          </w:tcPr>
          <w:p w:rsidR="000660CC" w:rsidRPr="0099717A" w:rsidRDefault="000660CC">
            <w:pPr>
              <w:rPr>
                <w:b/>
              </w:rPr>
            </w:pPr>
            <w:r w:rsidRPr="0099717A">
              <w:rPr>
                <w:b/>
              </w:rPr>
              <w:t>Téma</w:t>
            </w:r>
          </w:p>
        </w:tc>
        <w:tc>
          <w:tcPr>
            <w:tcW w:w="5528" w:type="dxa"/>
          </w:tcPr>
          <w:p w:rsidR="000660CC" w:rsidRPr="0099717A" w:rsidRDefault="00BC41DD" w:rsidP="00F4545A">
            <w:pPr>
              <w:rPr>
                <w:b/>
              </w:rPr>
            </w:pPr>
            <w:r w:rsidRPr="0099717A">
              <w:rPr>
                <w:b/>
              </w:rPr>
              <w:t xml:space="preserve">Výstup </w:t>
            </w:r>
          </w:p>
        </w:tc>
      </w:tr>
      <w:tr w:rsidR="0099717A" w:rsidRPr="0099717A" w:rsidTr="000660CC">
        <w:tc>
          <w:tcPr>
            <w:tcW w:w="2325" w:type="dxa"/>
            <w:vMerge w:val="restart"/>
          </w:tcPr>
          <w:p w:rsidR="000660CC" w:rsidRPr="0099717A" w:rsidRDefault="000660CC" w:rsidP="00627834">
            <w:pPr>
              <w:pStyle w:val="Odstavecseseznamem"/>
              <w:numPr>
                <w:ilvl w:val="0"/>
                <w:numId w:val="1"/>
              </w:numPr>
            </w:pPr>
            <w:r w:rsidRPr="0099717A">
              <w:t>Stabilizovat uživatele</w:t>
            </w:r>
          </w:p>
        </w:tc>
        <w:tc>
          <w:tcPr>
            <w:tcW w:w="2745" w:type="dxa"/>
          </w:tcPr>
          <w:p w:rsidR="000660CC" w:rsidRPr="0099717A" w:rsidRDefault="000660CC">
            <w:r w:rsidRPr="0099717A">
              <w:t xml:space="preserve">Bydlení v </w:t>
            </w:r>
            <w:proofErr w:type="gramStart"/>
            <w:r w:rsidRPr="0099717A">
              <w:t>AD</w:t>
            </w:r>
            <w:proofErr w:type="gramEnd"/>
          </w:p>
        </w:tc>
        <w:tc>
          <w:tcPr>
            <w:tcW w:w="5528" w:type="dxa"/>
          </w:tcPr>
          <w:p w:rsidR="00ED7020" w:rsidRPr="0099717A" w:rsidRDefault="001B19B1" w:rsidP="00ED7020">
            <w:r>
              <w:t>Uživatelek celkem 33</w:t>
            </w:r>
          </w:p>
          <w:p w:rsidR="000660CC" w:rsidRPr="0099717A" w:rsidRDefault="001B19B1" w:rsidP="00ED7020">
            <w:r>
              <w:t>Dětí celkem 79</w:t>
            </w:r>
          </w:p>
        </w:tc>
      </w:tr>
      <w:tr w:rsidR="0099717A" w:rsidRPr="0099717A" w:rsidTr="000660CC">
        <w:tc>
          <w:tcPr>
            <w:tcW w:w="2325" w:type="dxa"/>
            <w:vMerge/>
          </w:tcPr>
          <w:p w:rsidR="000660CC" w:rsidRPr="0099717A" w:rsidRDefault="000660CC"/>
        </w:tc>
        <w:tc>
          <w:tcPr>
            <w:tcW w:w="2745" w:type="dxa"/>
          </w:tcPr>
          <w:p w:rsidR="000660CC" w:rsidRPr="0099717A" w:rsidRDefault="000660CC">
            <w:r w:rsidRPr="0099717A">
              <w:t xml:space="preserve">Hygiena </w:t>
            </w:r>
          </w:p>
        </w:tc>
        <w:tc>
          <w:tcPr>
            <w:tcW w:w="5528" w:type="dxa"/>
          </w:tcPr>
          <w:p w:rsidR="000660CC" w:rsidRPr="0099717A" w:rsidRDefault="001B19B1" w:rsidP="007254ED">
            <w:r>
              <w:t xml:space="preserve">Spolupráce  s 31 </w:t>
            </w:r>
            <w:proofErr w:type="gramStart"/>
            <w:r>
              <w:t>uživatelkami , 94</w:t>
            </w:r>
            <w:r w:rsidR="007254ED">
              <w:t>%</w:t>
            </w:r>
            <w:proofErr w:type="gramEnd"/>
          </w:p>
        </w:tc>
      </w:tr>
      <w:tr w:rsidR="0099717A" w:rsidRPr="0099717A" w:rsidTr="000660CC">
        <w:tc>
          <w:tcPr>
            <w:tcW w:w="2325" w:type="dxa"/>
            <w:vMerge/>
          </w:tcPr>
          <w:p w:rsidR="000660CC" w:rsidRPr="0099717A" w:rsidRDefault="000660CC"/>
        </w:tc>
        <w:tc>
          <w:tcPr>
            <w:tcW w:w="2745" w:type="dxa"/>
          </w:tcPr>
          <w:p w:rsidR="000660CC" w:rsidRPr="0099717A" w:rsidRDefault="000660CC">
            <w:r w:rsidRPr="0099717A">
              <w:t>Materiální pomoc</w:t>
            </w:r>
          </w:p>
        </w:tc>
        <w:tc>
          <w:tcPr>
            <w:tcW w:w="5528" w:type="dxa"/>
          </w:tcPr>
          <w:p w:rsidR="000660CC" w:rsidRPr="0099717A" w:rsidRDefault="007254ED" w:rsidP="001B19B1">
            <w:r>
              <w:t>Spolupráce s </w:t>
            </w:r>
            <w:r w:rsidR="001B19B1">
              <w:t>32</w:t>
            </w:r>
            <w:r>
              <w:t xml:space="preserve"> uživatelkami, 9</w:t>
            </w:r>
            <w:r w:rsidR="001B19B1">
              <w:t>7</w:t>
            </w:r>
            <w:r>
              <w:t xml:space="preserve"> %</w:t>
            </w:r>
          </w:p>
        </w:tc>
      </w:tr>
      <w:tr w:rsidR="0099717A" w:rsidRPr="0099717A" w:rsidTr="000660CC">
        <w:tc>
          <w:tcPr>
            <w:tcW w:w="2325" w:type="dxa"/>
            <w:vMerge/>
          </w:tcPr>
          <w:p w:rsidR="000660CC" w:rsidRPr="0099717A" w:rsidRDefault="000660CC"/>
        </w:tc>
        <w:tc>
          <w:tcPr>
            <w:tcW w:w="2745" w:type="dxa"/>
          </w:tcPr>
          <w:p w:rsidR="000660CC" w:rsidRPr="0099717A" w:rsidRDefault="000660CC">
            <w:r w:rsidRPr="0099717A">
              <w:t xml:space="preserve">Strava </w:t>
            </w:r>
          </w:p>
        </w:tc>
        <w:tc>
          <w:tcPr>
            <w:tcW w:w="5528" w:type="dxa"/>
          </w:tcPr>
          <w:p w:rsidR="000660CC" w:rsidRPr="0099717A" w:rsidRDefault="001B19B1" w:rsidP="001B19B1">
            <w:pPr>
              <w:rPr>
                <w:b/>
              </w:rPr>
            </w:pPr>
            <w:r>
              <w:t>Spolupráce s 30</w:t>
            </w:r>
            <w:r w:rsidR="007254ED">
              <w:t xml:space="preserve"> uživatelkami, </w:t>
            </w:r>
            <w:r>
              <w:t>91</w:t>
            </w:r>
            <w:r w:rsidR="007254ED">
              <w:t>%</w:t>
            </w:r>
          </w:p>
        </w:tc>
      </w:tr>
      <w:tr w:rsidR="0099717A" w:rsidRPr="0099717A" w:rsidTr="000660CC">
        <w:tc>
          <w:tcPr>
            <w:tcW w:w="2325" w:type="dxa"/>
            <w:vMerge/>
          </w:tcPr>
          <w:p w:rsidR="000660CC" w:rsidRPr="0099717A" w:rsidRDefault="000660CC"/>
        </w:tc>
        <w:tc>
          <w:tcPr>
            <w:tcW w:w="2745" w:type="dxa"/>
          </w:tcPr>
          <w:p w:rsidR="000660CC" w:rsidRPr="0099717A" w:rsidRDefault="000660CC">
            <w:r w:rsidRPr="0099717A">
              <w:t>Základní informace, možnost poradit se</w:t>
            </w:r>
          </w:p>
        </w:tc>
        <w:tc>
          <w:tcPr>
            <w:tcW w:w="5528" w:type="dxa"/>
          </w:tcPr>
          <w:p w:rsidR="00ED7020" w:rsidRPr="0099717A" w:rsidRDefault="001B19B1" w:rsidP="00ED7020">
            <w:pPr>
              <w:spacing w:after="200" w:line="276" w:lineRule="auto"/>
            </w:pPr>
            <w:r>
              <w:t>Uživatelek celkem 33</w:t>
            </w:r>
          </w:p>
          <w:p w:rsidR="000660CC" w:rsidRPr="0099717A" w:rsidRDefault="000660CC" w:rsidP="00ED7020"/>
        </w:tc>
      </w:tr>
      <w:tr w:rsidR="0099717A" w:rsidRPr="0099717A" w:rsidTr="000660CC">
        <w:tc>
          <w:tcPr>
            <w:tcW w:w="2325" w:type="dxa"/>
            <w:vMerge/>
          </w:tcPr>
          <w:p w:rsidR="000660CC" w:rsidRPr="0099717A" w:rsidRDefault="000660CC"/>
        </w:tc>
        <w:tc>
          <w:tcPr>
            <w:tcW w:w="2745" w:type="dxa"/>
          </w:tcPr>
          <w:p w:rsidR="000660CC" w:rsidRPr="0099717A" w:rsidRDefault="000660CC">
            <w:r w:rsidRPr="0099717A">
              <w:t>Základní doklady</w:t>
            </w:r>
          </w:p>
        </w:tc>
        <w:tc>
          <w:tcPr>
            <w:tcW w:w="5528" w:type="dxa"/>
          </w:tcPr>
          <w:p w:rsidR="000660CC" w:rsidRPr="0099717A" w:rsidRDefault="007254ED" w:rsidP="001B19B1">
            <w:pPr>
              <w:spacing w:after="200" w:line="276" w:lineRule="auto"/>
            </w:pPr>
            <w:r>
              <w:t>Spolupráce s 1</w:t>
            </w:r>
            <w:r w:rsidR="001B19B1">
              <w:t>1 uživatelkami, 3</w:t>
            </w:r>
            <w:r>
              <w:t>3,3%</w:t>
            </w:r>
          </w:p>
        </w:tc>
      </w:tr>
      <w:tr w:rsidR="0099717A" w:rsidRPr="0099717A" w:rsidTr="000660CC">
        <w:tc>
          <w:tcPr>
            <w:tcW w:w="2325" w:type="dxa"/>
            <w:vMerge w:val="restart"/>
          </w:tcPr>
          <w:p w:rsidR="000660CC" w:rsidRPr="0099717A" w:rsidRDefault="000660CC" w:rsidP="009371DC">
            <w:pPr>
              <w:pStyle w:val="Odstavecseseznamem"/>
              <w:numPr>
                <w:ilvl w:val="0"/>
                <w:numId w:val="1"/>
              </w:numPr>
            </w:pPr>
            <w:r w:rsidRPr="0099717A">
              <w:t xml:space="preserve">Zvýšit soběstačnost a dovednosti uživatelek  </w:t>
            </w:r>
          </w:p>
        </w:tc>
        <w:tc>
          <w:tcPr>
            <w:tcW w:w="2745" w:type="dxa"/>
          </w:tcPr>
          <w:p w:rsidR="000660CC" w:rsidRPr="0099717A" w:rsidRDefault="000660CC">
            <w:r w:rsidRPr="0099717A">
              <w:t>Vzdělávání</w:t>
            </w:r>
          </w:p>
        </w:tc>
        <w:tc>
          <w:tcPr>
            <w:tcW w:w="5528" w:type="dxa"/>
          </w:tcPr>
          <w:p w:rsidR="000660CC" w:rsidRPr="0099717A" w:rsidRDefault="007254ED" w:rsidP="004154CF">
            <w:r>
              <w:t xml:space="preserve">Spolupráce se </w:t>
            </w:r>
            <w:r w:rsidR="004154CF">
              <w:t>5</w:t>
            </w:r>
            <w:r>
              <w:t xml:space="preserve"> </w:t>
            </w:r>
            <w:proofErr w:type="spellStart"/>
            <w:r>
              <w:t>uživatelkam</w:t>
            </w:r>
            <w:proofErr w:type="spellEnd"/>
            <w:r>
              <w:t xml:space="preserve">, </w:t>
            </w:r>
            <w:r w:rsidR="004154CF">
              <w:t>15</w:t>
            </w:r>
            <w:r>
              <w:t>,2 %</w:t>
            </w:r>
          </w:p>
        </w:tc>
      </w:tr>
      <w:tr w:rsidR="0099717A" w:rsidRPr="0099717A" w:rsidTr="000660CC">
        <w:tc>
          <w:tcPr>
            <w:tcW w:w="2325" w:type="dxa"/>
            <w:vMerge/>
          </w:tcPr>
          <w:p w:rsidR="000660CC" w:rsidRPr="0099717A" w:rsidRDefault="000660CC"/>
        </w:tc>
        <w:tc>
          <w:tcPr>
            <w:tcW w:w="2745" w:type="dxa"/>
          </w:tcPr>
          <w:p w:rsidR="000660CC" w:rsidRPr="0099717A" w:rsidRDefault="000660CC">
            <w:r w:rsidRPr="0099717A">
              <w:t xml:space="preserve">Pracovní uplatnění </w:t>
            </w:r>
          </w:p>
        </w:tc>
        <w:tc>
          <w:tcPr>
            <w:tcW w:w="5528" w:type="dxa"/>
          </w:tcPr>
          <w:p w:rsidR="000660CC" w:rsidRPr="0099717A" w:rsidRDefault="007254ED" w:rsidP="004154CF">
            <w:r>
              <w:t>Spolupráce s 8 uživatelkami, 2</w:t>
            </w:r>
            <w:r w:rsidR="004154CF">
              <w:t>4</w:t>
            </w:r>
            <w:r>
              <w:t>,</w:t>
            </w:r>
            <w:r w:rsidR="004154CF">
              <w:t>2</w:t>
            </w:r>
            <w:r>
              <w:t xml:space="preserve"> %</w:t>
            </w:r>
          </w:p>
        </w:tc>
      </w:tr>
      <w:tr w:rsidR="0099717A" w:rsidRPr="0099717A" w:rsidTr="000660CC">
        <w:tc>
          <w:tcPr>
            <w:tcW w:w="2325" w:type="dxa"/>
            <w:vMerge/>
          </w:tcPr>
          <w:p w:rsidR="000660CC" w:rsidRPr="0099717A" w:rsidRDefault="000660CC"/>
        </w:tc>
        <w:tc>
          <w:tcPr>
            <w:tcW w:w="2745" w:type="dxa"/>
          </w:tcPr>
          <w:p w:rsidR="000660CC" w:rsidRPr="0099717A" w:rsidRDefault="000660CC" w:rsidP="00A01AED">
            <w:r w:rsidRPr="0099717A">
              <w:t>Hospodaření s finančními prostředky</w:t>
            </w:r>
          </w:p>
        </w:tc>
        <w:tc>
          <w:tcPr>
            <w:tcW w:w="5528" w:type="dxa"/>
          </w:tcPr>
          <w:p w:rsidR="000660CC" w:rsidRPr="0099717A" w:rsidRDefault="0067083B" w:rsidP="004154CF">
            <w:proofErr w:type="gramStart"/>
            <w:r>
              <w:t>Spolupracovali</w:t>
            </w:r>
            <w:proofErr w:type="gramEnd"/>
            <w:r>
              <w:t xml:space="preserve"> </w:t>
            </w:r>
            <w:proofErr w:type="gramStart"/>
            <w:r>
              <w:t>jsem</w:t>
            </w:r>
            <w:proofErr w:type="gramEnd"/>
            <w:r>
              <w:t xml:space="preserve"> s </w:t>
            </w:r>
            <w:r w:rsidR="004154CF">
              <w:t>30</w:t>
            </w:r>
            <w:r>
              <w:t xml:space="preserve"> uživatelkami, 90</w:t>
            </w:r>
            <w:r w:rsidR="004154CF">
              <w:t>,1</w:t>
            </w:r>
            <w:r>
              <w:t>%.</w:t>
            </w:r>
          </w:p>
        </w:tc>
      </w:tr>
      <w:tr w:rsidR="0099717A" w:rsidRPr="0099717A" w:rsidTr="000660CC">
        <w:tc>
          <w:tcPr>
            <w:tcW w:w="2325" w:type="dxa"/>
            <w:vMerge/>
          </w:tcPr>
          <w:p w:rsidR="000660CC" w:rsidRPr="0099717A" w:rsidRDefault="000660CC"/>
        </w:tc>
        <w:tc>
          <w:tcPr>
            <w:tcW w:w="2745" w:type="dxa"/>
          </w:tcPr>
          <w:p w:rsidR="000660CC" w:rsidRPr="0099717A" w:rsidRDefault="000660CC" w:rsidP="00A01AED">
            <w:r w:rsidRPr="0099717A">
              <w:t>Řešení dluhové problematiky</w:t>
            </w:r>
          </w:p>
        </w:tc>
        <w:tc>
          <w:tcPr>
            <w:tcW w:w="5528" w:type="dxa"/>
          </w:tcPr>
          <w:p w:rsidR="000660CC" w:rsidRPr="0099717A" w:rsidRDefault="0067083B" w:rsidP="004154CF">
            <w:r>
              <w:t xml:space="preserve">Spolupráce s 27 uživatelkami, </w:t>
            </w:r>
            <w:r w:rsidR="004154CF">
              <w:t>81,8</w:t>
            </w:r>
            <w:r>
              <w:t>%.</w:t>
            </w:r>
          </w:p>
        </w:tc>
      </w:tr>
      <w:tr w:rsidR="0099717A" w:rsidRPr="0099717A" w:rsidTr="000660CC">
        <w:tc>
          <w:tcPr>
            <w:tcW w:w="2325" w:type="dxa"/>
            <w:vMerge/>
          </w:tcPr>
          <w:p w:rsidR="000660CC" w:rsidRPr="0099717A" w:rsidRDefault="000660CC"/>
        </w:tc>
        <w:tc>
          <w:tcPr>
            <w:tcW w:w="2745" w:type="dxa"/>
          </w:tcPr>
          <w:p w:rsidR="000660CC" w:rsidRPr="0099717A" w:rsidRDefault="000660CC" w:rsidP="00A01AED">
            <w:r w:rsidRPr="0099717A">
              <w:t xml:space="preserve">Využití sociálních dávek </w:t>
            </w:r>
          </w:p>
        </w:tc>
        <w:tc>
          <w:tcPr>
            <w:tcW w:w="5528" w:type="dxa"/>
          </w:tcPr>
          <w:p w:rsidR="000660CC" w:rsidRPr="0099717A" w:rsidRDefault="004154CF" w:rsidP="004154CF">
            <w:r>
              <w:t>Spolupráce s 27</w:t>
            </w:r>
            <w:r w:rsidR="0067083B">
              <w:t xml:space="preserve"> uživatelkami, </w:t>
            </w:r>
            <w:r>
              <w:t>81,8</w:t>
            </w:r>
            <w:r w:rsidR="0067083B">
              <w:t xml:space="preserve"> %</w:t>
            </w:r>
          </w:p>
        </w:tc>
      </w:tr>
      <w:tr w:rsidR="0099717A" w:rsidRPr="0099717A" w:rsidTr="000660CC">
        <w:tc>
          <w:tcPr>
            <w:tcW w:w="2325" w:type="dxa"/>
            <w:vMerge/>
          </w:tcPr>
          <w:p w:rsidR="000660CC" w:rsidRPr="0099717A" w:rsidRDefault="000660CC"/>
        </w:tc>
        <w:tc>
          <w:tcPr>
            <w:tcW w:w="2745" w:type="dxa"/>
          </w:tcPr>
          <w:p w:rsidR="000660CC" w:rsidRPr="0099717A" w:rsidRDefault="000660CC" w:rsidP="00A01AED">
            <w:r w:rsidRPr="0099717A">
              <w:t>Právo na hmotné zabezpečení (důchody)</w:t>
            </w:r>
          </w:p>
        </w:tc>
        <w:tc>
          <w:tcPr>
            <w:tcW w:w="5528" w:type="dxa"/>
          </w:tcPr>
          <w:p w:rsidR="000660CC" w:rsidRPr="0099717A" w:rsidRDefault="0067083B" w:rsidP="004154CF">
            <w:r>
              <w:t xml:space="preserve">Spolupráce s 1 </w:t>
            </w:r>
            <w:proofErr w:type="gramStart"/>
            <w:r>
              <w:t>uživatelkou,</w:t>
            </w:r>
            <w:r w:rsidR="004154CF">
              <w:t>3</w:t>
            </w:r>
            <w:r>
              <w:t>%</w:t>
            </w:r>
            <w:proofErr w:type="gramEnd"/>
          </w:p>
        </w:tc>
      </w:tr>
      <w:tr w:rsidR="0099717A" w:rsidRPr="0099717A" w:rsidTr="000660CC">
        <w:tc>
          <w:tcPr>
            <w:tcW w:w="2325" w:type="dxa"/>
            <w:vMerge/>
          </w:tcPr>
          <w:p w:rsidR="000660CC" w:rsidRPr="0099717A" w:rsidRDefault="000660CC" w:rsidP="009371DC"/>
        </w:tc>
        <w:tc>
          <w:tcPr>
            <w:tcW w:w="2745" w:type="dxa"/>
          </w:tcPr>
          <w:p w:rsidR="000660CC" w:rsidRPr="0099717A" w:rsidRDefault="000660CC" w:rsidP="00E87AB5">
            <w:r w:rsidRPr="0099717A">
              <w:t xml:space="preserve">Hledání bydlení </w:t>
            </w:r>
          </w:p>
        </w:tc>
        <w:tc>
          <w:tcPr>
            <w:tcW w:w="5528" w:type="dxa"/>
          </w:tcPr>
          <w:p w:rsidR="000660CC" w:rsidRPr="0099717A" w:rsidRDefault="004154CF" w:rsidP="004154CF">
            <w:r>
              <w:t xml:space="preserve">Spolupráce s 26 </w:t>
            </w:r>
            <w:r w:rsidR="0067083B">
              <w:t xml:space="preserve">uživatelkami, </w:t>
            </w:r>
            <w:r>
              <w:t>78,8</w:t>
            </w:r>
            <w:r w:rsidR="0067083B">
              <w:t xml:space="preserve"> %</w:t>
            </w:r>
          </w:p>
        </w:tc>
      </w:tr>
      <w:tr w:rsidR="0099717A" w:rsidRPr="0099717A" w:rsidTr="000660CC">
        <w:tc>
          <w:tcPr>
            <w:tcW w:w="2325" w:type="dxa"/>
            <w:vMerge/>
          </w:tcPr>
          <w:p w:rsidR="000660CC" w:rsidRPr="0099717A" w:rsidRDefault="000660CC"/>
        </w:tc>
        <w:tc>
          <w:tcPr>
            <w:tcW w:w="2745" w:type="dxa"/>
          </w:tcPr>
          <w:p w:rsidR="000660CC" w:rsidRPr="0099717A" w:rsidRDefault="000660CC" w:rsidP="00E87AB5">
            <w:r w:rsidRPr="0099717A">
              <w:t xml:space="preserve">Udržení bydlení </w:t>
            </w:r>
          </w:p>
        </w:tc>
        <w:tc>
          <w:tcPr>
            <w:tcW w:w="5528" w:type="dxa"/>
          </w:tcPr>
          <w:p w:rsidR="000660CC" w:rsidRPr="0099717A" w:rsidRDefault="0067083B" w:rsidP="004154CF">
            <w:r>
              <w:t>Spolupráce s 2</w:t>
            </w:r>
            <w:r w:rsidR="004154CF">
              <w:t>7</w:t>
            </w:r>
            <w:r>
              <w:t xml:space="preserve"> uživatelkami, </w:t>
            </w:r>
            <w:r w:rsidR="004154CF">
              <w:t>81,8</w:t>
            </w:r>
            <w:r>
              <w:t xml:space="preserve"> %</w:t>
            </w:r>
          </w:p>
        </w:tc>
      </w:tr>
      <w:tr w:rsidR="0099717A" w:rsidRPr="0099717A" w:rsidTr="000660CC">
        <w:tc>
          <w:tcPr>
            <w:tcW w:w="2325" w:type="dxa"/>
            <w:vMerge/>
          </w:tcPr>
          <w:p w:rsidR="000660CC" w:rsidRPr="0099717A" w:rsidRDefault="000660CC"/>
        </w:tc>
        <w:tc>
          <w:tcPr>
            <w:tcW w:w="2745" w:type="dxa"/>
          </w:tcPr>
          <w:p w:rsidR="000660CC" w:rsidRPr="0099717A" w:rsidRDefault="000660CC" w:rsidP="00E87AB5">
            <w:r w:rsidRPr="0099717A">
              <w:t xml:space="preserve">Vytváření funkčních sociálních vazeb s rodinou </w:t>
            </w:r>
          </w:p>
        </w:tc>
        <w:tc>
          <w:tcPr>
            <w:tcW w:w="5528" w:type="dxa"/>
          </w:tcPr>
          <w:p w:rsidR="000660CC" w:rsidRPr="0099717A" w:rsidRDefault="004154CF" w:rsidP="004154CF">
            <w:r>
              <w:t>Spolupráce s 14</w:t>
            </w:r>
            <w:r w:rsidR="0067083B">
              <w:t xml:space="preserve"> uživatelkami, </w:t>
            </w:r>
            <w:r>
              <w:t>42,4</w:t>
            </w:r>
            <w:r w:rsidR="0067083B">
              <w:t xml:space="preserve"> %</w:t>
            </w:r>
          </w:p>
        </w:tc>
      </w:tr>
      <w:tr w:rsidR="0099717A" w:rsidRPr="0099717A" w:rsidTr="000660CC">
        <w:tc>
          <w:tcPr>
            <w:tcW w:w="2325" w:type="dxa"/>
            <w:vMerge/>
          </w:tcPr>
          <w:p w:rsidR="000660CC" w:rsidRPr="0099717A" w:rsidRDefault="000660CC"/>
        </w:tc>
        <w:tc>
          <w:tcPr>
            <w:tcW w:w="2745" w:type="dxa"/>
          </w:tcPr>
          <w:p w:rsidR="000660CC" w:rsidRPr="0099717A" w:rsidRDefault="000660CC" w:rsidP="009371DC">
            <w:r w:rsidRPr="0099717A">
              <w:t>Vytváření funkčních sociálních vazeb s vrstevníky</w:t>
            </w:r>
          </w:p>
        </w:tc>
        <w:tc>
          <w:tcPr>
            <w:tcW w:w="5528" w:type="dxa"/>
          </w:tcPr>
          <w:p w:rsidR="000660CC" w:rsidRPr="0099717A" w:rsidRDefault="0067083B" w:rsidP="004154CF">
            <w:r>
              <w:t>Spolupráce s</w:t>
            </w:r>
            <w:r w:rsidR="004154CF">
              <w:t> 4</w:t>
            </w:r>
            <w:r>
              <w:t xml:space="preserve"> uživatelkami, </w:t>
            </w:r>
            <w:r w:rsidR="004154CF">
              <w:t>12,1</w:t>
            </w:r>
            <w:r>
              <w:t xml:space="preserve"> %</w:t>
            </w:r>
          </w:p>
        </w:tc>
      </w:tr>
      <w:tr w:rsidR="0099717A" w:rsidRPr="0099717A" w:rsidTr="000660CC">
        <w:tc>
          <w:tcPr>
            <w:tcW w:w="2325" w:type="dxa"/>
            <w:vMerge/>
          </w:tcPr>
          <w:p w:rsidR="000660CC" w:rsidRPr="0099717A" w:rsidRDefault="000660CC"/>
        </w:tc>
        <w:tc>
          <w:tcPr>
            <w:tcW w:w="2745" w:type="dxa"/>
          </w:tcPr>
          <w:p w:rsidR="000660CC" w:rsidRPr="0099717A" w:rsidRDefault="000660CC" w:rsidP="009371DC">
            <w:r w:rsidRPr="0099717A">
              <w:t>Vytváření funkčních partnerských vztahů</w:t>
            </w:r>
          </w:p>
        </w:tc>
        <w:tc>
          <w:tcPr>
            <w:tcW w:w="5528" w:type="dxa"/>
          </w:tcPr>
          <w:p w:rsidR="000660CC" w:rsidRPr="0099717A" w:rsidRDefault="0067083B" w:rsidP="004154CF">
            <w:r>
              <w:t>Spolupráce s </w:t>
            </w:r>
            <w:r w:rsidR="004154CF">
              <w:t>5</w:t>
            </w:r>
            <w:r>
              <w:t xml:space="preserve"> uživatelkami, </w:t>
            </w:r>
            <w:r w:rsidR="004154CF">
              <w:t>15,2</w:t>
            </w:r>
            <w:r>
              <w:t xml:space="preserve"> %</w:t>
            </w:r>
          </w:p>
        </w:tc>
      </w:tr>
      <w:tr w:rsidR="0099717A" w:rsidRPr="0099717A" w:rsidTr="000660CC">
        <w:tc>
          <w:tcPr>
            <w:tcW w:w="2325" w:type="dxa"/>
            <w:vMerge/>
          </w:tcPr>
          <w:p w:rsidR="000660CC" w:rsidRPr="0099717A" w:rsidRDefault="000660CC"/>
        </w:tc>
        <w:tc>
          <w:tcPr>
            <w:tcW w:w="2745" w:type="dxa"/>
          </w:tcPr>
          <w:p w:rsidR="000660CC" w:rsidRPr="0099717A" w:rsidRDefault="000660CC">
            <w:r w:rsidRPr="0099717A">
              <w:t>Základní zdravotní péče</w:t>
            </w:r>
          </w:p>
        </w:tc>
        <w:tc>
          <w:tcPr>
            <w:tcW w:w="5528" w:type="dxa"/>
          </w:tcPr>
          <w:p w:rsidR="000660CC" w:rsidRPr="0099717A" w:rsidRDefault="0067083B" w:rsidP="004154CF">
            <w:r>
              <w:t>Spolupráce s 1</w:t>
            </w:r>
            <w:r w:rsidR="004154CF">
              <w:t>2</w:t>
            </w:r>
            <w:r>
              <w:t xml:space="preserve"> uživatelkami, </w:t>
            </w:r>
            <w:r w:rsidR="004154CF">
              <w:t>36,4</w:t>
            </w:r>
            <w:r>
              <w:t xml:space="preserve"> %</w:t>
            </w:r>
          </w:p>
        </w:tc>
      </w:tr>
      <w:tr w:rsidR="0099717A" w:rsidRPr="0099717A" w:rsidTr="000660CC">
        <w:tc>
          <w:tcPr>
            <w:tcW w:w="2325" w:type="dxa"/>
            <w:vMerge/>
          </w:tcPr>
          <w:p w:rsidR="000660CC" w:rsidRPr="0099717A" w:rsidRDefault="000660CC"/>
        </w:tc>
        <w:tc>
          <w:tcPr>
            <w:tcW w:w="2745" w:type="dxa"/>
          </w:tcPr>
          <w:p w:rsidR="000660CC" w:rsidRPr="0099717A" w:rsidRDefault="000660CC">
            <w:r w:rsidRPr="0099717A">
              <w:t xml:space="preserve">Řešení infekčních nemocí </w:t>
            </w:r>
          </w:p>
        </w:tc>
        <w:tc>
          <w:tcPr>
            <w:tcW w:w="5528" w:type="dxa"/>
          </w:tcPr>
          <w:p w:rsidR="000660CC" w:rsidRPr="0099717A" w:rsidRDefault="004154CF" w:rsidP="004154CF">
            <w:r>
              <w:t>Spolupráce s </w:t>
            </w:r>
            <w:r>
              <w:t>5</w:t>
            </w:r>
            <w:r>
              <w:t xml:space="preserve">uživatelkami, </w:t>
            </w:r>
            <w:r>
              <w:t>15,2</w:t>
            </w:r>
            <w:r>
              <w:t xml:space="preserve"> %</w:t>
            </w:r>
          </w:p>
        </w:tc>
      </w:tr>
      <w:tr w:rsidR="0099717A" w:rsidRPr="0099717A" w:rsidTr="000660CC">
        <w:tc>
          <w:tcPr>
            <w:tcW w:w="2325" w:type="dxa"/>
            <w:vMerge w:val="restart"/>
          </w:tcPr>
          <w:p w:rsidR="000660CC" w:rsidRPr="0099717A" w:rsidRDefault="000660CC" w:rsidP="003C51A7">
            <w:pPr>
              <w:pStyle w:val="Odstavecseseznamem"/>
              <w:numPr>
                <w:ilvl w:val="0"/>
                <w:numId w:val="1"/>
              </w:numPr>
            </w:pPr>
            <w:r w:rsidRPr="0099717A">
              <w:t xml:space="preserve">Posílení rodičovských kompetencí </w:t>
            </w:r>
          </w:p>
        </w:tc>
        <w:tc>
          <w:tcPr>
            <w:tcW w:w="2745" w:type="dxa"/>
          </w:tcPr>
          <w:p w:rsidR="000660CC" w:rsidRPr="0099717A" w:rsidRDefault="000660CC" w:rsidP="003C51A7">
            <w:r w:rsidRPr="0099717A">
              <w:t xml:space="preserve">Péče o děti </w:t>
            </w:r>
          </w:p>
        </w:tc>
        <w:tc>
          <w:tcPr>
            <w:tcW w:w="5528" w:type="dxa"/>
          </w:tcPr>
          <w:p w:rsidR="000660CC" w:rsidRPr="0099717A" w:rsidRDefault="0067083B" w:rsidP="00211757">
            <w:r>
              <w:t>Spolupráce s 2</w:t>
            </w:r>
            <w:r w:rsidR="00211757">
              <w:t>9</w:t>
            </w:r>
            <w:r>
              <w:t xml:space="preserve"> uživatelkami, </w:t>
            </w:r>
            <w:r w:rsidR="00211757">
              <w:t>87,9</w:t>
            </w:r>
            <w:r>
              <w:t>%</w:t>
            </w:r>
          </w:p>
        </w:tc>
      </w:tr>
      <w:tr w:rsidR="0099717A" w:rsidRPr="0099717A" w:rsidTr="000660CC">
        <w:tc>
          <w:tcPr>
            <w:tcW w:w="2325" w:type="dxa"/>
            <w:vMerge/>
          </w:tcPr>
          <w:p w:rsidR="000660CC" w:rsidRPr="0099717A" w:rsidRDefault="000660CC" w:rsidP="003C51A7"/>
        </w:tc>
        <w:tc>
          <w:tcPr>
            <w:tcW w:w="2745" w:type="dxa"/>
          </w:tcPr>
          <w:p w:rsidR="000660CC" w:rsidRPr="0099717A" w:rsidRDefault="000660CC" w:rsidP="003C51A7">
            <w:r w:rsidRPr="0099717A">
              <w:t xml:space="preserve">Opatření pro </w:t>
            </w:r>
            <w:proofErr w:type="gramStart"/>
            <w:r w:rsidRPr="0099717A">
              <w:t>zajištění  zdraví</w:t>
            </w:r>
            <w:proofErr w:type="gramEnd"/>
            <w:r w:rsidRPr="0099717A">
              <w:t xml:space="preserve"> a bezpečnost dětí </w:t>
            </w:r>
          </w:p>
        </w:tc>
        <w:tc>
          <w:tcPr>
            <w:tcW w:w="5528" w:type="dxa"/>
          </w:tcPr>
          <w:p w:rsidR="000660CC" w:rsidRPr="0099717A" w:rsidRDefault="0067083B" w:rsidP="00211757">
            <w:r>
              <w:t>Spolupráce s</w:t>
            </w:r>
            <w:r w:rsidR="00211757">
              <w:t xml:space="preserve"> 30 </w:t>
            </w:r>
            <w:r>
              <w:t xml:space="preserve">uživatelkami, </w:t>
            </w:r>
            <w:r w:rsidR="00211757">
              <w:t>90,9</w:t>
            </w:r>
            <w:r>
              <w:t xml:space="preserve"> %</w:t>
            </w:r>
          </w:p>
        </w:tc>
      </w:tr>
      <w:tr w:rsidR="0099717A" w:rsidRPr="0099717A" w:rsidTr="000660CC">
        <w:tc>
          <w:tcPr>
            <w:tcW w:w="2325" w:type="dxa"/>
            <w:vMerge w:val="restart"/>
          </w:tcPr>
          <w:p w:rsidR="000660CC" w:rsidRPr="0099717A" w:rsidRDefault="000660CC" w:rsidP="00F4545A">
            <w:pPr>
              <w:pStyle w:val="Odstavecseseznamem"/>
              <w:numPr>
                <w:ilvl w:val="0"/>
                <w:numId w:val="1"/>
              </w:numPr>
            </w:pPr>
            <w:r w:rsidRPr="0099717A">
              <w:t xml:space="preserve">Naplňovat strategické cíle služby </w:t>
            </w:r>
          </w:p>
        </w:tc>
        <w:tc>
          <w:tcPr>
            <w:tcW w:w="2745" w:type="dxa"/>
          </w:tcPr>
          <w:p w:rsidR="000660CC" w:rsidRPr="0099717A" w:rsidRDefault="000660CC" w:rsidP="003C51A7">
            <w:r w:rsidRPr="0099717A">
              <w:t>Obsazenost</w:t>
            </w:r>
          </w:p>
        </w:tc>
        <w:tc>
          <w:tcPr>
            <w:tcW w:w="5528" w:type="dxa"/>
          </w:tcPr>
          <w:p w:rsidR="000660CC" w:rsidRPr="0099717A" w:rsidRDefault="00211757" w:rsidP="00851E14">
            <w:r>
              <w:t>92,58 %</w:t>
            </w:r>
          </w:p>
        </w:tc>
      </w:tr>
      <w:tr w:rsidR="0099717A" w:rsidRPr="0099717A" w:rsidTr="000660CC">
        <w:tc>
          <w:tcPr>
            <w:tcW w:w="2325" w:type="dxa"/>
            <w:vMerge/>
          </w:tcPr>
          <w:p w:rsidR="000660CC" w:rsidRPr="0099717A" w:rsidRDefault="000660CC" w:rsidP="00F4545A">
            <w:pPr>
              <w:pStyle w:val="Odstavecseseznamem"/>
            </w:pPr>
          </w:p>
        </w:tc>
        <w:tc>
          <w:tcPr>
            <w:tcW w:w="2745" w:type="dxa"/>
          </w:tcPr>
          <w:p w:rsidR="000660CC" w:rsidRPr="0099717A" w:rsidRDefault="000660CC" w:rsidP="003C51A7">
            <w:r w:rsidRPr="0099717A">
              <w:t xml:space="preserve">% uživatelů z PK </w:t>
            </w:r>
          </w:p>
        </w:tc>
        <w:tc>
          <w:tcPr>
            <w:tcW w:w="5528" w:type="dxa"/>
          </w:tcPr>
          <w:p w:rsidR="000660CC" w:rsidRPr="0099717A" w:rsidRDefault="00211757" w:rsidP="00211757">
            <w:r>
              <w:t>78,8 %</w:t>
            </w:r>
            <w:r>
              <w:t xml:space="preserve"> </w:t>
            </w:r>
            <w:r w:rsidR="002B4F98" w:rsidRPr="0099717A">
              <w:t xml:space="preserve">% z PK </w:t>
            </w:r>
          </w:p>
        </w:tc>
      </w:tr>
      <w:tr w:rsidR="0099717A" w:rsidRPr="0099717A" w:rsidTr="000660CC">
        <w:tc>
          <w:tcPr>
            <w:tcW w:w="2325" w:type="dxa"/>
            <w:vMerge/>
          </w:tcPr>
          <w:p w:rsidR="000660CC" w:rsidRPr="0099717A" w:rsidRDefault="000660CC" w:rsidP="00F4545A">
            <w:pPr>
              <w:pStyle w:val="Odstavecseseznamem"/>
            </w:pPr>
          </w:p>
        </w:tc>
        <w:tc>
          <w:tcPr>
            <w:tcW w:w="2745" w:type="dxa"/>
          </w:tcPr>
          <w:p w:rsidR="000660CC" w:rsidRPr="0099717A" w:rsidRDefault="000660CC" w:rsidP="003C51A7">
            <w:r w:rsidRPr="0099717A">
              <w:t xml:space="preserve">Kvalita služby </w:t>
            </w:r>
          </w:p>
          <w:p w:rsidR="00C603CE" w:rsidRPr="0099717A" w:rsidRDefault="00C603CE" w:rsidP="00C603CE">
            <w:pPr>
              <w:pStyle w:val="Odstavecseseznamem"/>
              <w:numPr>
                <w:ilvl w:val="0"/>
                <w:numId w:val="5"/>
              </w:numPr>
            </w:pPr>
            <w:r w:rsidRPr="0099717A">
              <w:t>Individuální přístup</w:t>
            </w:r>
          </w:p>
          <w:p w:rsidR="00C603CE" w:rsidRPr="0099717A" w:rsidRDefault="00C603CE" w:rsidP="00C603CE">
            <w:pPr>
              <w:pStyle w:val="Odstavecseseznamem"/>
              <w:numPr>
                <w:ilvl w:val="0"/>
                <w:numId w:val="5"/>
              </w:numPr>
            </w:pPr>
            <w:r w:rsidRPr="0099717A">
              <w:t>Aktuální předpisy</w:t>
            </w:r>
          </w:p>
          <w:p w:rsidR="00C603CE" w:rsidRPr="0099717A" w:rsidRDefault="00C603CE" w:rsidP="00C603CE">
            <w:pPr>
              <w:pStyle w:val="Odstavecseseznamem"/>
              <w:numPr>
                <w:ilvl w:val="0"/>
                <w:numId w:val="5"/>
              </w:numPr>
            </w:pPr>
            <w:r w:rsidRPr="0099717A">
              <w:t>Vzdělávání pracovníků</w:t>
            </w:r>
          </w:p>
          <w:p w:rsidR="00C603CE" w:rsidRPr="0099717A" w:rsidRDefault="00C603CE" w:rsidP="00C603CE">
            <w:pPr>
              <w:pStyle w:val="Odstavecseseznamem"/>
              <w:numPr>
                <w:ilvl w:val="0"/>
                <w:numId w:val="5"/>
              </w:numPr>
            </w:pPr>
            <w:r w:rsidRPr="0099717A">
              <w:t xml:space="preserve">Zastupitelnost </w:t>
            </w:r>
          </w:p>
          <w:p w:rsidR="00C603CE" w:rsidRPr="0099717A" w:rsidRDefault="00C603CE" w:rsidP="00C603CE">
            <w:pPr>
              <w:pStyle w:val="Odstavecseseznamem"/>
              <w:numPr>
                <w:ilvl w:val="0"/>
                <w:numId w:val="5"/>
              </w:numPr>
            </w:pPr>
            <w:r w:rsidRPr="0099717A">
              <w:t>Vyhodnocení stížností</w:t>
            </w:r>
          </w:p>
          <w:p w:rsidR="00C603CE" w:rsidRPr="0099717A" w:rsidRDefault="00C603CE" w:rsidP="00C603CE">
            <w:pPr>
              <w:pStyle w:val="Odstavecseseznamem"/>
              <w:numPr>
                <w:ilvl w:val="0"/>
                <w:numId w:val="5"/>
              </w:numPr>
            </w:pPr>
            <w:r w:rsidRPr="0099717A">
              <w:t>Vyhodnocení dotazníků</w:t>
            </w:r>
          </w:p>
        </w:tc>
        <w:tc>
          <w:tcPr>
            <w:tcW w:w="5528" w:type="dxa"/>
          </w:tcPr>
          <w:p w:rsidR="00C603CE" w:rsidRPr="0099717A" w:rsidRDefault="00C603CE" w:rsidP="009C5F79">
            <w:r w:rsidRPr="0099717A">
              <w:t xml:space="preserve">a) všichni uživatelé měli svého klíčového pracovníka, se kterým sestavovali osobní plán a podle něho se s uživateli individuálně </w:t>
            </w:r>
            <w:proofErr w:type="gramStart"/>
            <w:r w:rsidRPr="0099717A">
              <w:t>pracovalo.                                                                      b) některé</w:t>
            </w:r>
            <w:proofErr w:type="gramEnd"/>
            <w:r w:rsidRPr="0099717A">
              <w:t xml:space="preserve"> předpisy se aktualizovali, stále zbývá práce na redukci předpisů </w:t>
            </w:r>
          </w:p>
          <w:p w:rsidR="00C603CE" w:rsidRPr="0099717A" w:rsidRDefault="00C603CE" w:rsidP="009C5F79">
            <w:r w:rsidRPr="0099717A">
              <w:t>c) Všechny pracovnice a pracovník splnili povinné vzdělává</w:t>
            </w:r>
            <w:r w:rsidR="00BC41DD" w:rsidRPr="0099717A">
              <w:t xml:space="preserve">ní vhodnými kurzy a </w:t>
            </w:r>
            <w:proofErr w:type="gramStart"/>
            <w:r w:rsidR="00BC41DD" w:rsidRPr="0099717A">
              <w:t>předepsaném</w:t>
            </w:r>
            <w:proofErr w:type="gramEnd"/>
            <w:r w:rsidR="00BC41DD" w:rsidRPr="0099717A">
              <w:t xml:space="preserve"> rozsahu</w:t>
            </w:r>
            <w:r w:rsidRPr="0099717A">
              <w:t xml:space="preserve">                                                                           </w:t>
            </w:r>
          </w:p>
          <w:p w:rsidR="00C603CE" w:rsidRPr="0099717A" w:rsidRDefault="00C603CE" w:rsidP="009C5F79">
            <w:r w:rsidRPr="0099717A">
              <w:t xml:space="preserve">d) zastupitelnosti byla zajištěna </w:t>
            </w:r>
          </w:p>
          <w:p w:rsidR="00C603CE" w:rsidRPr="0099717A" w:rsidRDefault="00C603CE" w:rsidP="009C5F79">
            <w:r w:rsidRPr="0099717A">
              <w:t xml:space="preserve">e) </w:t>
            </w:r>
            <w:r w:rsidR="00CC7F0A">
              <w:t xml:space="preserve">Byly podány pouze 2 stížnosti a to na vzájemné vztahy uživatelek. </w:t>
            </w:r>
          </w:p>
          <w:p w:rsidR="00BC0E3B" w:rsidRPr="0099717A" w:rsidRDefault="00C603CE" w:rsidP="00BC41DD">
            <w:r w:rsidRPr="0099717A">
              <w:t xml:space="preserve">f) </w:t>
            </w:r>
            <w:r w:rsidR="00CC7F0A" w:rsidRPr="00CC7F0A">
              <w:t>Převážná většina uživatelek nenašla nic, co by jim v Domově bylo nepříjemné nebo že by jim chyběla nějaká pomoc (12 uživatelek). Jedné mamince se nelíbila potravinová banka. Nerozvedla však v jakém ohledu. Jedna uživatelka uvedla, že jí byly nepříjemné reakce jiné maminky. Dále zaznělo, že se uživatelce nelíbily časté konzultace. Další uživatelka se více rozepsala a z její odpovědi vyplývá, že v době odchodu byla rozrušená a byl na ní kladen tlak z více stran. Poslední uživatelce se nelíbilo zacházení s ostatními uživatelkami.</w:t>
            </w:r>
          </w:p>
        </w:tc>
      </w:tr>
      <w:tr w:rsidR="0099717A" w:rsidRPr="0099717A" w:rsidTr="000660CC">
        <w:tc>
          <w:tcPr>
            <w:tcW w:w="2325" w:type="dxa"/>
          </w:tcPr>
          <w:p w:rsidR="00BC0E3B" w:rsidRPr="0099717A" w:rsidRDefault="00BC0E3B" w:rsidP="00F4545A">
            <w:pPr>
              <w:pStyle w:val="Odstavecseseznamem"/>
            </w:pPr>
          </w:p>
        </w:tc>
        <w:tc>
          <w:tcPr>
            <w:tcW w:w="2745" w:type="dxa"/>
          </w:tcPr>
          <w:p w:rsidR="00BC0E3B" w:rsidRPr="0099717A" w:rsidRDefault="00BC0E3B" w:rsidP="003C51A7">
            <w:r w:rsidRPr="0099717A">
              <w:t xml:space="preserve">Spolupráce s odborníky a veřejností </w:t>
            </w:r>
          </w:p>
        </w:tc>
        <w:tc>
          <w:tcPr>
            <w:tcW w:w="5528" w:type="dxa"/>
          </w:tcPr>
          <w:p w:rsidR="00CC7F0A" w:rsidRPr="00CC7F0A" w:rsidRDefault="00CC7F0A" w:rsidP="00CC7F0A">
            <w:pPr>
              <w:ind w:right="108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C7F0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Na podzim Den otevřených dveří pro veřejnost.</w:t>
            </w:r>
          </w:p>
          <w:p w:rsidR="00CC7F0A" w:rsidRPr="00CC7F0A" w:rsidRDefault="00CC7F0A" w:rsidP="00CC7F0A">
            <w:pPr>
              <w:ind w:right="108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C7F0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Veletrhy sociálních služeb: Žamberk, Kostelec nad Orlicí, Česká Třebová, Ústí nad Orlicí, Pardubice</w:t>
            </w:r>
          </w:p>
          <w:p w:rsidR="00CC7F0A" w:rsidRDefault="00CC7F0A" w:rsidP="00CC7F0A">
            <w:pPr>
              <w:spacing w:after="200" w:line="276" w:lineRule="auto"/>
              <w:rPr>
                <w:sz w:val="24"/>
                <w:szCs w:val="24"/>
              </w:rPr>
            </w:pPr>
            <w:r w:rsidRPr="00CC7F0A">
              <w:rPr>
                <w:sz w:val="24"/>
                <w:szCs w:val="24"/>
              </w:rPr>
              <w:t xml:space="preserve">Navštívili nás: OSPOD Žamberk, Kostelec nad Orlicí, Rychnov nad Kněžnou, Lanškroun, Ústí nad Orlicí, Česká </w:t>
            </w:r>
            <w:proofErr w:type="spellStart"/>
            <w:r w:rsidRPr="00CC7F0A">
              <w:rPr>
                <w:sz w:val="24"/>
                <w:szCs w:val="24"/>
              </w:rPr>
              <w:t>TřebováPolicie</w:t>
            </w:r>
            <w:proofErr w:type="spellEnd"/>
            <w:r w:rsidRPr="00CC7F0A">
              <w:rPr>
                <w:sz w:val="24"/>
                <w:szCs w:val="24"/>
              </w:rPr>
              <w:t xml:space="preserve"> ČR, Městská policie, Kriminální a cizinecká policie Ústí </w:t>
            </w:r>
            <w:bookmarkStart w:id="0" w:name="_GoBack"/>
            <w:bookmarkEnd w:id="0"/>
            <w:r w:rsidRPr="00CC7F0A">
              <w:rPr>
                <w:sz w:val="24"/>
                <w:szCs w:val="24"/>
              </w:rPr>
              <w:t>nad Orlicí</w:t>
            </w:r>
          </w:p>
          <w:p w:rsidR="00CC7F0A" w:rsidRPr="00CC7F0A" w:rsidRDefault="00CC7F0A" w:rsidP="00CC7F0A">
            <w:pPr>
              <w:spacing w:after="200" w:line="276" w:lineRule="auto"/>
              <w:rPr>
                <w:sz w:val="24"/>
                <w:szCs w:val="24"/>
              </w:rPr>
            </w:pPr>
            <w:r w:rsidRPr="00CC7F0A">
              <w:rPr>
                <w:sz w:val="24"/>
                <w:szCs w:val="24"/>
              </w:rPr>
              <w:t>ÚP Žamberk</w:t>
            </w:r>
          </w:p>
          <w:p w:rsidR="00BC0E3B" w:rsidRPr="0099717A" w:rsidRDefault="00CC7F0A" w:rsidP="00CC7F0A">
            <w:r w:rsidRPr="00CC7F0A">
              <w:t>O službě se nejvíce zmiňují naše webové stránky (</w:t>
            </w:r>
            <w:hyperlink r:id="rId6" w:history="1">
              <w:r w:rsidRPr="00CC7F0A">
                <w:rPr>
                  <w:u w:val="single"/>
                </w:rPr>
                <w:t>www.cema-nno.cz</w:t>
              </w:r>
            </w:hyperlink>
            <w:r w:rsidRPr="00CC7F0A">
              <w:t xml:space="preserve">), dále na nástěnce před Domovem a </w:t>
            </w:r>
            <w:proofErr w:type="spellStart"/>
            <w:r w:rsidRPr="00CC7F0A">
              <w:t>facebooku</w:t>
            </w:r>
            <w:proofErr w:type="spellEnd"/>
            <w:r w:rsidRPr="00CC7F0A">
              <w:t>. Letáčky KP jsou vždy dostupné na akcích konaných pro veřejnost.</w:t>
            </w:r>
          </w:p>
        </w:tc>
      </w:tr>
    </w:tbl>
    <w:p w:rsidR="00FA30ED" w:rsidRPr="0099717A" w:rsidRDefault="00FA30ED"/>
    <w:p w:rsidR="001A02ED" w:rsidRPr="0099717A" w:rsidRDefault="001A02ED"/>
    <w:sectPr w:rsidR="001A02ED" w:rsidRPr="0099717A" w:rsidSect="000660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j0115836"/>
      </v:shape>
    </w:pict>
  </w:numPicBullet>
  <w:abstractNum w:abstractNumId="0">
    <w:nsid w:val="093442E5"/>
    <w:multiLevelType w:val="hybridMultilevel"/>
    <w:tmpl w:val="797C26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41A34"/>
    <w:multiLevelType w:val="hybridMultilevel"/>
    <w:tmpl w:val="C964B5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B617B9"/>
    <w:multiLevelType w:val="hybridMultilevel"/>
    <w:tmpl w:val="3032627A"/>
    <w:lvl w:ilvl="0" w:tplc="4EB27F0C">
      <w:start w:val="1"/>
      <w:numFmt w:val="bullet"/>
      <w:pStyle w:val="uplky"/>
      <w:lvlText w:val=""/>
      <w:lvlPicBulletId w:val="0"/>
      <w:lvlJc w:val="left"/>
      <w:pPr>
        <w:tabs>
          <w:tab w:val="num" w:pos="2204"/>
        </w:tabs>
        <w:ind w:left="2204" w:hanging="360"/>
      </w:pPr>
      <w:rPr>
        <w:rFonts w:ascii="Symbol" w:hAnsi="Symbol" w:cs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C406B60"/>
    <w:multiLevelType w:val="hybridMultilevel"/>
    <w:tmpl w:val="40AEE8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F05605"/>
    <w:multiLevelType w:val="hybridMultilevel"/>
    <w:tmpl w:val="6F12928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2ED"/>
    <w:rsid w:val="000305BF"/>
    <w:rsid w:val="00034B5B"/>
    <w:rsid w:val="0005440A"/>
    <w:rsid w:val="000660CC"/>
    <w:rsid w:val="0008507F"/>
    <w:rsid w:val="00087A32"/>
    <w:rsid w:val="00171B15"/>
    <w:rsid w:val="001A02ED"/>
    <w:rsid w:val="001B19B1"/>
    <w:rsid w:val="001D3278"/>
    <w:rsid w:val="00204AED"/>
    <w:rsid w:val="00211757"/>
    <w:rsid w:val="00230513"/>
    <w:rsid w:val="00232063"/>
    <w:rsid w:val="00290B80"/>
    <w:rsid w:val="002B4F98"/>
    <w:rsid w:val="002D4D4B"/>
    <w:rsid w:val="002E19AD"/>
    <w:rsid w:val="002E63D8"/>
    <w:rsid w:val="002E6CDF"/>
    <w:rsid w:val="00310AC9"/>
    <w:rsid w:val="00340782"/>
    <w:rsid w:val="00365191"/>
    <w:rsid w:val="003A6AA0"/>
    <w:rsid w:val="003C4742"/>
    <w:rsid w:val="004154CF"/>
    <w:rsid w:val="00415E7C"/>
    <w:rsid w:val="00417E58"/>
    <w:rsid w:val="004223A4"/>
    <w:rsid w:val="0043289D"/>
    <w:rsid w:val="0043381D"/>
    <w:rsid w:val="00437650"/>
    <w:rsid w:val="00452846"/>
    <w:rsid w:val="004A783D"/>
    <w:rsid w:val="004D2235"/>
    <w:rsid w:val="004F116B"/>
    <w:rsid w:val="005377F3"/>
    <w:rsid w:val="00627834"/>
    <w:rsid w:val="0067083B"/>
    <w:rsid w:val="00674665"/>
    <w:rsid w:val="006A3027"/>
    <w:rsid w:val="006E5A30"/>
    <w:rsid w:val="007254ED"/>
    <w:rsid w:val="00752043"/>
    <w:rsid w:val="00763BE5"/>
    <w:rsid w:val="007664AE"/>
    <w:rsid w:val="007B3981"/>
    <w:rsid w:val="0080548D"/>
    <w:rsid w:val="00831410"/>
    <w:rsid w:val="0083697C"/>
    <w:rsid w:val="0083734D"/>
    <w:rsid w:val="00851E14"/>
    <w:rsid w:val="008C454D"/>
    <w:rsid w:val="008E54E4"/>
    <w:rsid w:val="008F3C78"/>
    <w:rsid w:val="009371DC"/>
    <w:rsid w:val="0099717A"/>
    <w:rsid w:val="009C4C69"/>
    <w:rsid w:val="009C5F79"/>
    <w:rsid w:val="009E1A93"/>
    <w:rsid w:val="009E2ECB"/>
    <w:rsid w:val="00A36C0E"/>
    <w:rsid w:val="00A774E5"/>
    <w:rsid w:val="00AA4D7C"/>
    <w:rsid w:val="00AB126C"/>
    <w:rsid w:val="00AE0DF6"/>
    <w:rsid w:val="00AF7B34"/>
    <w:rsid w:val="00B0378D"/>
    <w:rsid w:val="00B32D6A"/>
    <w:rsid w:val="00B35362"/>
    <w:rsid w:val="00B46AF9"/>
    <w:rsid w:val="00B62292"/>
    <w:rsid w:val="00B73250"/>
    <w:rsid w:val="00BC0E3B"/>
    <w:rsid w:val="00BC41DD"/>
    <w:rsid w:val="00C22EE8"/>
    <w:rsid w:val="00C603CE"/>
    <w:rsid w:val="00C61F2C"/>
    <w:rsid w:val="00C932BD"/>
    <w:rsid w:val="00CB25DF"/>
    <w:rsid w:val="00CC7F0A"/>
    <w:rsid w:val="00D16DD0"/>
    <w:rsid w:val="00DD40A2"/>
    <w:rsid w:val="00DF77A5"/>
    <w:rsid w:val="00E92C0D"/>
    <w:rsid w:val="00E92C87"/>
    <w:rsid w:val="00EB652C"/>
    <w:rsid w:val="00ED7020"/>
    <w:rsid w:val="00F00711"/>
    <w:rsid w:val="00F20338"/>
    <w:rsid w:val="00F35F76"/>
    <w:rsid w:val="00F4545A"/>
    <w:rsid w:val="00FA3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A30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27834"/>
    <w:pPr>
      <w:ind w:left="720"/>
      <w:contextualSpacing/>
    </w:pPr>
  </w:style>
  <w:style w:type="paragraph" w:customStyle="1" w:styleId="uplky">
    <w:name w:val="ťuplíky"/>
    <w:basedOn w:val="Normln"/>
    <w:rsid w:val="00BC0E3B"/>
    <w:pPr>
      <w:numPr>
        <w:numId w:val="2"/>
      </w:numPr>
      <w:spacing w:after="120" w:line="240" w:lineRule="auto"/>
      <w:ind w:right="108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BC41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A30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27834"/>
    <w:pPr>
      <w:ind w:left="720"/>
      <w:contextualSpacing/>
    </w:pPr>
  </w:style>
  <w:style w:type="paragraph" w:customStyle="1" w:styleId="uplky">
    <w:name w:val="ťuplíky"/>
    <w:basedOn w:val="Normln"/>
    <w:rsid w:val="00BC0E3B"/>
    <w:pPr>
      <w:numPr>
        <w:numId w:val="2"/>
      </w:numPr>
      <w:spacing w:after="120" w:line="240" w:lineRule="auto"/>
      <w:ind w:right="108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BC41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6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ema-nno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495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JANSOVA</dc:creator>
  <cp:lastModifiedBy>JANSOVA</cp:lastModifiedBy>
  <cp:revision>2</cp:revision>
  <dcterms:created xsi:type="dcterms:W3CDTF">2018-05-10T08:04:00Z</dcterms:created>
  <dcterms:modified xsi:type="dcterms:W3CDTF">2018-05-10T08:04:00Z</dcterms:modified>
</cp:coreProperties>
</file>